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48" w:rsidRDefault="00BA6929"/>
    <w:p w:rsidR="00D71AC4" w:rsidRPr="002510DD" w:rsidRDefault="00D71AC4">
      <w:pPr>
        <w:rPr>
          <w:rFonts w:ascii="Arial" w:eastAsia="Calibri" w:hAnsi="Arial" w:cs="Arial"/>
          <w:b/>
          <w:bCs/>
          <w:sz w:val="28"/>
          <w:szCs w:val="28"/>
          <w:u w:val="single"/>
        </w:rPr>
      </w:pPr>
      <w:r w:rsidRPr="002510DD">
        <w:rPr>
          <w:rFonts w:ascii="Arial" w:eastAsia="Calibri" w:hAnsi="Arial" w:cs="Arial"/>
          <w:b/>
          <w:bCs/>
          <w:sz w:val="28"/>
          <w:szCs w:val="28"/>
          <w:u w:val="single"/>
        </w:rPr>
        <w:t>APPEAL AGAINST ADMISSIONS DECISION FOR SEPTEMBER 20</w:t>
      </w:r>
      <w:r w:rsidR="00DF10A1">
        <w:rPr>
          <w:rFonts w:ascii="Arial" w:eastAsia="Calibri" w:hAnsi="Arial" w:cs="Arial"/>
          <w:b/>
          <w:bCs/>
          <w:sz w:val="28"/>
          <w:szCs w:val="28"/>
          <w:u w:val="single"/>
        </w:rPr>
        <w:t>20</w:t>
      </w:r>
    </w:p>
    <w:p w:rsidR="0007154E" w:rsidRDefault="002510DD">
      <w:pPr>
        <w:rPr>
          <w:rFonts w:ascii="Arial" w:hAnsi="Arial" w:cs="Arial"/>
          <w:sz w:val="24"/>
          <w:szCs w:val="24"/>
        </w:rPr>
      </w:pPr>
      <w:r w:rsidRPr="002510DD">
        <w:rPr>
          <w:rFonts w:ascii="Arial" w:hAnsi="Arial" w:cs="Arial"/>
          <w:sz w:val="24"/>
          <w:szCs w:val="24"/>
        </w:rPr>
        <w:t>P</w:t>
      </w:r>
      <w:r>
        <w:rPr>
          <w:rFonts w:ascii="Arial" w:hAnsi="Arial" w:cs="Arial"/>
          <w:sz w:val="24"/>
          <w:szCs w:val="24"/>
        </w:rPr>
        <w:t>art</w:t>
      </w:r>
      <w:r w:rsidRPr="002510DD">
        <w:rPr>
          <w:rFonts w:ascii="Arial" w:hAnsi="Arial" w:cs="Arial"/>
          <w:sz w:val="24"/>
          <w:szCs w:val="24"/>
        </w:rPr>
        <w:t xml:space="preserve"> 1 (To </w:t>
      </w:r>
      <w:proofErr w:type="gramStart"/>
      <w:r w:rsidRPr="002510DD">
        <w:rPr>
          <w:rFonts w:ascii="Arial" w:hAnsi="Arial" w:cs="Arial"/>
          <w:sz w:val="24"/>
          <w:szCs w:val="24"/>
        </w:rPr>
        <w:t>be completed</w:t>
      </w:r>
      <w:proofErr w:type="gramEnd"/>
      <w:r w:rsidRPr="002510DD">
        <w:rPr>
          <w:rFonts w:ascii="Arial" w:hAnsi="Arial" w:cs="Arial"/>
          <w:sz w:val="24"/>
          <w:szCs w:val="24"/>
        </w:rPr>
        <w:t xml:space="preserve"> by parent – see notes attached)</w:t>
      </w:r>
    </w:p>
    <w:tbl>
      <w:tblPr>
        <w:tblStyle w:val="TableGrid"/>
        <w:tblW w:w="0" w:type="auto"/>
        <w:tblLook w:val="04A0" w:firstRow="1" w:lastRow="0" w:firstColumn="1" w:lastColumn="0" w:noHBand="0" w:noVBand="1"/>
      </w:tblPr>
      <w:tblGrid>
        <w:gridCol w:w="2972"/>
        <w:gridCol w:w="6044"/>
      </w:tblGrid>
      <w:tr w:rsidR="00580FD1" w:rsidTr="00A57201">
        <w:tc>
          <w:tcPr>
            <w:tcW w:w="2972" w:type="dxa"/>
          </w:tcPr>
          <w:p w:rsidR="00580FD1" w:rsidRDefault="00580FD1">
            <w:pPr>
              <w:rPr>
                <w:rFonts w:ascii="Arial" w:hAnsi="Arial" w:cs="Arial"/>
                <w:sz w:val="24"/>
                <w:szCs w:val="24"/>
              </w:rPr>
            </w:pPr>
            <w:r>
              <w:rPr>
                <w:rFonts w:ascii="Arial" w:hAnsi="Arial" w:cs="Arial"/>
                <w:sz w:val="24"/>
                <w:szCs w:val="24"/>
              </w:rPr>
              <w:t>Child’s First Names(s)</w:t>
            </w:r>
          </w:p>
        </w:tc>
        <w:tc>
          <w:tcPr>
            <w:tcW w:w="6044" w:type="dxa"/>
          </w:tcPr>
          <w:p w:rsidR="00580FD1" w:rsidRDefault="00580FD1">
            <w:pPr>
              <w:rPr>
                <w:rFonts w:ascii="Arial" w:hAnsi="Arial" w:cs="Arial"/>
                <w:sz w:val="24"/>
                <w:szCs w:val="24"/>
              </w:rPr>
            </w:pPr>
          </w:p>
        </w:tc>
      </w:tr>
      <w:tr w:rsidR="00580FD1" w:rsidTr="00A57201">
        <w:tc>
          <w:tcPr>
            <w:tcW w:w="2972" w:type="dxa"/>
          </w:tcPr>
          <w:p w:rsidR="00580FD1" w:rsidRDefault="00580FD1">
            <w:pPr>
              <w:rPr>
                <w:rFonts w:ascii="Arial" w:hAnsi="Arial" w:cs="Arial"/>
                <w:sz w:val="24"/>
                <w:szCs w:val="24"/>
              </w:rPr>
            </w:pPr>
            <w:r>
              <w:rPr>
                <w:rFonts w:ascii="Arial" w:hAnsi="Arial" w:cs="Arial"/>
                <w:sz w:val="24"/>
                <w:szCs w:val="24"/>
              </w:rPr>
              <w:t>Child’s Last Name</w:t>
            </w:r>
          </w:p>
        </w:tc>
        <w:tc>
          <w:tcPr>
            <w:tcW w:w="6044" w:type="dxa"/>
          </w:tcPr>
          <w:p w:rsidR="00580FD1" w:rsidRDefault="00580FD1">
            <w:pPr>
              <w:rPr>
                <w:rFonts w:ascii="Arial" w:hAnsi="Arial" w:cs="Arial"/>
                <w:sz w:val="24"/>
                <w:szCs w:val="24"/>
              </w:rPr>
            </w:pPr>
          </w:p>
        </w:tc>
      </w:tr>
      <w:tr w:rsidR="00580FD1" w:rsidTr="00A57201">
        <w:tc>
          <w:tcPr>
            <w:tcW w:w="2972" w:type="dxa"/>
          </w:tcPr>
          <w:p w:rsidR="00580FD1" w:rsidRDefault="00580FD1">
            <w:pPr>
              <w:rPr>
                <w:rFonts w:ascii="Arial" w:hAnsi="Arial" w:cs="Arial"/>
                <w:sz w:val="24"/>
                <w:szCs w:val="24"/>
              </w:rPr>
            </w:pPr>
            <w:r>
              <w:rPr>
                <w:rFonts w:ascii="Arial" w:hAnsi="Arial" w:cs="Arial"/>
                <w:sz w:val="24"/>
                <w:szCs w:val="24"/>
              </w:rPr>
              <w:t>Child’s Date of Birth</w:t>
            </w:r>
          </w:p>
        </w:tc>
        <w:tc>
          <w:tcPr>
            <w:tcW w:w="6044" w:type="dxa"/>
          </w:tcPr>
          <w:p w:rsidR="00580FD1" w:rsidRDefault="00580FD1">
            <w:pPr>
              <w:rPr>
                <w:rFonts w:ascii="Arial" w:hAnsi="Arial" w:cs="Arial"/>
                <w:sz w:val="24"/>
                <w:szCs w:val="24"/>
              </w:rPr>
            </w:pPr>
          </w:p>
        </w:tc>
      </w:tr>
      <w:tr w:rsidR="00580FD1" w:rsidTr="00A57201">
        <w:tc>
          <w:tcPr>
            <w:tcW w:w="2972" w:type="dxa"/>
          </w:tcPr>
          <w:p w:rsidR="00580FD1" w:rsidRDefault="00580FD1">
            <w:pPr>
              <w:rPr>
                <w:rFonts w:ascii="Arial" w:hAnsi="Arial" w:cs="Arial"/>
                <w:sz w:val="24"/>
                <w:szCs w:val="24"/>
              </w:rPr>
            </w:pPr>
            <w:r>
              <w:rPr>
                <w:rFonts w:ascii="Arial" w:hAnsi="Arial" w:cs="Arial"/>
                <w:sz w:val="24"/>
                <w:szCs w:val="24"/>
              </w:rPr>
              <w:t>Child’s Gender</w:t>
            </w:r>
          </w:p>
        </w:tc>
        <w:tc>
          <w:tcPr>
            <w:tcW w:w="6044" w:type="dxa"/>
          </w:tcPr>
          <w:p w:rsidR="00580FD1" w:rsidRDefault="00580FD1">
            <w:pPr>
              <w:rPr>
                <w:rFonts w:ascii="Arial" w:hAnsi="Arial" w:cs="Arial"/>
                <w:sz w:val="24"/>
                <w:szCs w:val="24"/>
              </w:rPr>
            </w:pPr>
            <w:r>
              <w:rPr>
                <w:rFonts w:ascii="Arial" w:hAnsi="Arial" w:cs="Arial"/>
                <w:sz w:val="24"/>
                <w:szCs w:val="24"/>
              </w:rPr>
              <w:t xml:space="preserve">Male/Female </w:t>
            </w:r>
            <w:r w:rsidRPr="00857F22">
              <w:rPr>
                <w:rFonts w:ascii="Arial" w:hAnsi="Arial" w:cs="Arial"/>
                <w:sz w:val="16"/>
                <w:szCs w:val="16"/>
              </w:rPr>
              <w:t xml:space="preserve">(please </w:t>
            </w:r>
            <w:r w:rsidR="00857F22" w:rsidRPr="00857F22">
              <w:rPr>
                <w:rFonts w:ascii="Arial" w:hAnsi="Arial" w:cs="Arial"/>
                <w:sz w:val="16"/>
                <w:szCs w:val="16"/>
              </w:rPr>
              <w:t>circle)</w:t>
            </w:r>
          </w:p>
        </w:tc>
      </w:tr>
      <w:tr w:rsidR="00580FD1" w:rsidTr="00A57201">
        <w:tc>
          <w:tcPr>
            <w:tcW w:w="2972" w:type="dxa"/>
          </w:tcPr>
          <w:p w:rsidR="00580FD1" w:rsidRDefault="00857F22">
            <w:pPr>
              <w:rPr>
                <w:rFonts w:ascii="Arial" w:hAnsi="Arial" w:cs="Arial"/>
                <w:sz w:val="24"/>
                <w:szCs w:val="24"/>
              </w:rPr>
            </w:pPr>
            <w:r>
              <w:rPr>
                <w:rFonts w:ascii="Arial" w:hAnsi="Arial" w:cs="Arial"/>
                <w:sz w:val="24"/>
                <w:szCs w:val="24"/>
              </w:rPr>
              <w:t>Address</w:t>
            </w:r>
          </w:p>
        </w:tc>
        <w:tc>
          <w:tcPr>
            <w:tcW w:w="6044" w:type="dxa"/>
          </w:tcPr>
          <w:p w:rsidR="00580FD1" w:rsidRDefault="00580FD1">
            <w:pPr>
              <w:rPr>
                <w:rFonts w:ascii="Arial" w:hAnsi="Arial" w:cs="Arial"/>
                <w:sz w:val="24"/>
                <w:szCs w:val="24"/>
              </w:rPr>
            </w:pPr>
          </w:p>
          <w:p w:rsidR="00857F22" w:rsidRDefault="00857F22">
            <w:pPr>
              <w:rPr>
                <w:rFonts w:ascii="Arial" w:hAnsi="Arial" w:cs="Arial"/>
                <w:sz w:val="24"/>
                <w:szCs w:val="24"/>
              </w:rPr>
            </w:pPr>
          </w:p>
          <w:p w:rsidR="00857F22" w:rsidRDefault="00857F22">
            <w:pPr>
              <w:rPr>
                <w:rFonts w:ascii="Arial" w:hAnsi="Arial" w:cs="Arial"/>
                <w:sz w:val="24"/>
                <w:szCs w:val="24"/>
              </w:rPr>
            </w:pPr>
          </w:p>
        </w:tc>
      </w:tr>
      <w:tr w:rsidR="00580FD1" w:rsidTr="00A57201">
        <w:tc>
          <w:tcPr>
            <w:tcW w:w="2972" w:type="dxa"/>
          </w:tcPr>
          <w:p w:rsidR="00580FD1" w:rsidRDefault="00857F22">
            <w:pPr>
              <w:rPr>
                <w:rFonts w:ascii="Arial" w:hAnsi="Arial" w:cs="Arial"/>
                <w:sz w:val="24"/>
                <w:szCs w:val="24"/>
              </w:rPr>
            </w:pPr>
            <w:r>
              <w:rPr>
                <w:rFonts w:ascii="Arial" w:hAnsi="Arial" w:cs="Arial"/>
                <w:sz w:val="24"/>
                <w:szCs w:val="24"/>
              </w:rPr>
              <w:t>Postcode</w:t>
            </w:r>
          </w:p>
        </w:tc>
        <w:tc>
          <w:tcPr>
            <w:tcW w:w="6044" w:type="dxa"/>
          </w:tcPr>
          <w:p w:rsidR="00580FD1" w:rsidRDefault="00580FD1">
            <w:pPr>
              <w:rPr>
                <w:rFonts w:ascii="Arial" w:hAnsi="Arial" w:cs="Arial"/>
                <w:sz w:val="24"/>
                <w:szCs w:val="24"/>
              </w:rPr>
            </w:pPr>
          </w:p>
        </w:tc>
      </w:tr>
      <w:tr w:rsidR="00857F22" w:rsidTr="00A57201">
        <w:tc>
          <w:tcPr>
            <w:tcW w:w="2972" w:type="dxa"/>
          </w:tcPr>
          <w:p w:rsidR="00857F22" w:rsidRDefault="00A57201">
            <w:pPr>
              <w:rPr>
                <w:rFonts w:ascii="Arial" w:hAnsi="Arial" w:cs="Arial"/>
                <w:sz w:val="24"/>
                <w:szCs w:val="24"/>
              </w:rPr>
            </w:pPr>
            <w:r>
              <w:rPr>
                <w:rFonts w:ascii="Arial" w:hAnsi="Arial" w:cs="Arial"/>
                <w:sz w:val="24"/>
                <w:szCs w:val="24"/>
              </w:rPr>
              <w:t>Contact Telephone Number</w:t>
            </w:r>
          </w:p>
        </w:tc>
        <w:tc>
          <w:tcPr>
            <w:tcW w:w="6044" w:type="dxa"/>
          </w:tcPr>
          <w:p w:rsidR="00857F22" w:rsidRDefault="00857F22">
            <w:pPr>
              <w:rPr>
                <w:rFonts w:ascii="Arial" w:hAnsi="Arial" w:cs="Arial"/>
                <w:sz w:val="24"/>
                <w:szCs w:val="24"/>
              </w:rPr>
            </w:pPr>
          </w:p>
        </w:tc>
      </w:tr>
      <w:tr w:rsidR="00857F22" w:rsidTr="00A57201">
        <w:tc>
          <w:tcPr>
            <w:tcW w:w="2972" w:type="dxa"/>
          </w:tcPr>
          <w:p w:rsidR="00857F22" w:rsidRDefault="00A57201">
            <w:pPr>
              <w:rPr>
                <w:rFonts w:ascii="Arial" w:hAnsi="Arial" w:cs="Arial"/>
                <w:sz w:val="24"/>
                <w:szCs w:val="24"/>
              </w:rPr>
            </w:pPr>
            <w:r>
              <w:rPr>
                <w:rFonts w:ascii="Arial" w:hAnsi="Arial" w:cs="Arial"/>
                <w:sz w:val="24"/>
                <w:szCs w:val="24"/>
              </w:rPr>
              <w:t>Email address (Parent)</w:t>
            </w:r>
          </w:p>
        </w:tc>
        <w:tc>
          <w:tcPr>
            <w:tcW w:w="6044" w:type="dxa"/>
          </w:tcPr>
          <w:p w:rsidR="00857F22" w:rsidRDefault="00857F22">
            <w:pPr>
              <w:rPr>
                <w:rFonts w:ascii="Arial" w:hAnsi="Arial" w:cs="Arial"/>
                <w:sz w:val="24"/>
                <w:szCs w:val="24"/>
              </w:rPr>
            </w:pPr>
          </w:p>
        </w:tc>
      </w:tr>
      <w:tr w:rsidR="00857F22" w:rsidTr="00A57201">
        <w:tc>
          <w:tcPr>
            <w:tcW w:w="2972" w:type="dxa"/>
          </w:tcPr>
          <w:p w:rsidR="00857F22" w:rsidRDefault="00A57201">
            <w:pPr>
              <w:rPr>
                <w:rFonts w:ascii="Arial" w:hAnsi="Arial" w:cs="Arial"/>
                <w:sz w:val="24"/>
                <w:szCs w:val="24"/>
              </w:rPr>
            </w:pPr>
            <w:r>
              <w:rPr>
                <w:rFonts w:ascii="Arial" w:hAnsi="Arial" w:cs="Arial"/>
                <w:sz w:val="24"/>
                <w:szCs w:val="24"/>
              </w:rPr>
              <w:t>Primary school currently attending</w:t>
            </w:r>
          </w:p>
        </w:tc>
        <w:tc>
          <w:tcPr>
            <w:tcW w:w="6044" w:type="dxa"/>
          </w:tcPr>
          <w:p w:rsidR="00857F22" w:rsidRDefault="00857F22">
            <w:pPr>
              <w:rPr>
                <w:rFonts w:ascii="Arial" w:hAnsi="Arial" w:cs="Arial"/>
                <w:sz w:val="24"/>
                <w:szCs w:val="24"/>
              </w:rPr>
            </w:pPr>
          </w:p>
        </w:tc>
      </w:tr>
      <w:tr w:rsidR="00A57201" w:rsidTr="00A57201">
        <w:tc>
          <w:tcPr>
            <w:tcW w:w="2972" w:type="dxa"/>
          </w:tcPr>
          <w:p w:rsidR="00A57201" w:rsidRDefault="00A57201">
            <w:pPr>
              <w:rPr>
                <w:rFonts w:ascii="Arial" w:hAnsi="Arial" w:cs="Arial"/>
                <w:sz w:val="24"/>
                <w:szCs w:val="24"/>
              </w:rPr>
            </w:pPr>
            <w:r>
              <w:rPr>
                <w:rFonts w:ascii="Arial" w:hAnsi="Arial" w:cs="Arial"/>
                <w:sz w:val="24"/>
                <w:szCs w:val="24"/>
              </w:rPr>
              <w:t>Name of school allocated by Local Authority</w:t>
            </w:r>
          </w:p>
        </w:tc>
        <w:tc>
          <w:tcPr>
            <w:tcW w:w="6044" w:type="dxa"/>
          </w:tcPr>
          <w:p w:rsidR="00A57201" w:rsidRDefault="00A57201">
            <w:pPr>
              <w:rPr>
                <w:rFonts w:ascii="Arial" w:hAnsi="Arial" w:cs="Arial"/>
                <w:sz w:val="24"/>
                <w:szCs w:val="24"/>
              </w:rPr>
            </w:pPr>
          </w:p>
        </w:tc>
      </w:tr>
    </w:tbl>
    <w:p w:rsidR="00D74015" w:rsidRDefault="00D74015">
      <w:pPr>
        <w:rPr>
          <w:rFonts w:ascii="Arial" w:hAnsi="Arial" w:cs="Arial"/>
          <w:sz w:val="24"/>
          <w:szCs w:val="24"/>
        </w:rPr>
      </w:pPr>
    </w:p>
    <w:p w:rsidR="00A57201" w:rsidRDefault="003A3DA5" w:rsidP="00D8204D">
      <w:pPr>
        <w:spacing w:line="240" w:lineRule="auto"/>
        <w:rPr>
          <w:rFonts w:ascii="Arial" w:hAnsi="Arial" w:cs="Arial"/>
          <w:sz w:val="24"/>
          <w:szCs w:val="24"/>
        </w:rPr>
      </w:pPr>
      <w:r>
        <w:rPr>
          <w:rFonts w:ascii="Arial" w:hAnsi="Arial" w:cs="Arial"/>
          <w:sz w:val="24"/>
          <w:szCs w:val="24"/>
        </w:rPr>
        <w:t>I wish to appeal against the decision NOT to offer my child a place at Manchester Communication Academy for the following reasons:</w:t>
      </w:r>
    </w:p>
    <w:p w:rsidR="003A3DA5" w:rsidRDefault="003A3DA5" w:rsidP="003A3DA5">
      <w:pPr>
        <w:spacing w:line="360" w:lineRule="auto"/>
        <w:rPr>
          <w:rFonts w:ascii="Arial" w:hAnsi="Arial" w:cs="Arial"/>
          <w:sz w:val="24"/>
          <w:szCs w:val="24"/>
        </w:rPr>
      </w:pPr>
      <w:r>
        <w:rPr>
          <w:rFonts w:ascii="Arial" w:hAnsi="Arial" w:cs="Arial"/>
          <w:sz w:val="24"/>
          <w:szCs w:val="24"/>
        </w:rPr>
        <w:t>………………………………………………………………………………………………………………………………………………………………………………………………………………………………………………………………………………………………………………………………………………………………………………………………………………………………………………………………………………………………………………………………………………………………………………………………………………………………………………………………………………………………………………………………………………………………………………………………………………………………………………………………………………………………………………………………………………………………………………………………………………………………………………………………………………………………………………………………………………………………………………………………………………………………………………………………………………………………………………………………………………………………………………………………………………………………………………………………………………………………………………………………………</w:t>
      </w:r>
    </w:p>
    <w:p w:rsidR="003A3DA5" w:rsidRDefault="003A3DA5" w:rsidP="003A3DA5">
      <w:pPr>
        <w:spacing w:line="360" w:lineRule="auto"/>
        <w:rPr>
          <w:rFonts w:ascii="Arial" w:hAnsi="Arial" w:cs="Arial"/>
          <w:sz w:val="16"/>
          <w:szCs w:val="16"/>
        </w:rPr>
      </w:pPr>
      <w:r w:rsidRPr="003A3DA5">
        <w:rPr>
          <w:rFonts w:ascii="Arial" w:hAnsi="Arial" w:cs="Arial"/>
          <w:sz w:val="16"/>
          <w:szCs w:val="16"/>
        </w:rPr>
        <w:t>(Please continue on a separate sheet if necessary)</w:t>
      </w:r>
    </w:p>
    <w:p w:rsidR="003A3DA5" w:rsidRDefault="003A3DA5" w:rsidP="003A3DA5">
      <w:pPr>
        <w:spacing w:line="360" w:lineRule="auto"/>
        <w:rPr>
          <w:rFonts w:ascii="Arial" w:hAnsi="Arial" w:cs="Arial"/>
          <w:sz w:val="16"/>
          <w:szCs w:val="16"/>
        </w:rPr>
      </w:pPr>
    </w:p>
    <w:p w:rsidR="003A3DA5" w:rsidRDefault="003A3DA5" w:rsidP="003A3DA5">
      <w:pPr>
        <w:spacing w:line="360" w:lineRule="auto"/>
        <w:rPr>
          <w:rFonts w:ascii="Arial" w:hAnsi="Arial" w:cs="Arial"/>
          <w:sz w:val="16"/>
          <w:szCs w:val="16"/>
        </w:rPr>
      </w:pPr>
    </w:p>
    <w:p w:rsidR="003A3DA5" w:rsidRDefault="003A3DA5" w:rsidP="003A3DA5">
      <w:pPr>
        <w:spacing w:line="36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3A3DA5" w:rsidTr="003A3DA5">
        <w:tc>
          <w:tcPr>
            <w:tcW w:w="9016" w:type="dxa"/>
          </w:tcPr>
          <w:p w:rsidR="003A3DA5" w:rsidRPr="003A3DA5" w:rsidRDefault="003A3DA5" w:rsidP="003A3DA5">
            <w:pPr>
              <w:spacing w:line="360" w:lineRule="auto"/>
              <w:rPr>
                <w:rFonts w:ascii="Arial" w:hAnsi="Arial" w:cs="Arial"/>
                <w:sz w:val="16"/>
                <w:szCs w:val="16"/>
              </w:rPr>
            </w:pPr>
          </w:p>
          <w:p w:rsidR="003A3DA5" w:rsidRPr="003A3DA5" w:rsidRDefault="003A3DA5" w:rsidP="00D8204D">
            <w:pPr>
              <w:rPr>
                <w:rFonts w:ascii="Arial" w:hAnsi="Arial" w:cs="Arial"/>
                <w:sz w:val="24"/>
                <w:szCs w:val="24"/>
              </w:rPr>
            </w:pPr>
            <w:r w:rsidRPr="003A3DA5">
              <w:rPr>
                <w:rFonts w:ascii="Arial" w:hAnsi="Arial" w:cs="Arial"/>
                <w:sz w:val="24"/>
                <w:szCs w:val="24"/>
              </w:rPr>
              <w:t xml:space="preserve">The Appeal Hearings will take place on </w:t>
            </w:r>
            <w:r w:rsidR="00DF10A1" w:rsidRPr="00DF10A1">
              <w:rPr>
                <w:rFonts w:ascii="Arial" w:hAnsi="Arial" w:cs="Arial"/>
                <w:b/>
                <w:sz w:val="24"/>
                <w:szCs w:val="24"/>
              </w:rPr>
              <w:t>Wednesday, 10</w:t>
            </w:r>
            <w:r w:rsidR="00DF10A1" w:rsidRPr="00DF10A1">
              <w:rPr>
                <w:rFonts w:ascii="Arial" w:hAnsi="Arial" w:cs="Arial"/>
                <w:b/>
                <w:sz w:val="24"/>
                <w:szCs w:val="24"/>
                <w:vertAlign w:val="superscript"/>
              </w:rPr>
              <w:t>th</w:t>
            </w:r>
            <w:r w:rsidR="00DF10A1" w:rsidRPr="00DF10A1">
              <w:rPr>
                <w:rFonts w:ascii="Arial" w:hAnsi="Arial" w:cs="Arial"/>
                <w:b/>
                <w:sz w:val="24"/>
                <w:szCs w:val="24"/>
              </w:rPr>
              <w:t xml:space="preserve"> June</w:t>
            </w:r>
            <w:r w:rsidRPr="00DE7167">
              <w:rPr>
                <w:rFonts w:ascii="Arial" w:hAnsi="Arial" w:cs="Arial"/>
                <w:b/>
                <w:sz w:val="24"/>
                <w:szCs w:val="24"/>
              </w:rPr>
              <w:t xml:space="preserve"> 20</w:t>
            </w:r>
            <w:r w:rsidR="00B31161">
              <w:rPr>
                <w:rFonts w:ascii="Arial" w:hAnsi="Arial" w:cs="Arial"/>
                <w:b/>
                <w:sz w:val="24"/>
                <w:szCs w:val="24"/>
              </w:rPr>
              <w:t>20</w:t>
            </w:r>
            <w:r w:rsidRPr="003A3DA5">
              <w:rPr>
                <w:rFonts w:ascii="Arial" w:hAnsi="Arial" w:cs="Arial"/>
                <w:sz w:val="24"/>
                <w:szCs w:val="24"/>
              </w:rPr>
              <w:t>.  You will be sent further details once your Appeal has been received.</w:t>
            </w:r>
          </w:p>
          <w:p w:rsidR="003A3DA5" w:rsidRPr="003A3DA5" w:rsidRDefault="003A3DA5" w:rsidP="003A3DA5">
            <w:pPr>
              <w:spacing w:line="360" w:lineRule="auto"/>
              <w:rPr>
                <w:rFonts w:ascii="Arial" w:hAnsi="Arial" w:cs="Arial"/>
                <w:sz w:val="24"/>
                <w:szCs w:val="24"/>
              </w:rPr>
            </w:pPr>
          </w:p>
          <w:p w:rsidR="003A3DA5" w:rsidRPr="003A3DA5" w:rsidRDefault="003A3DA5" w:rsidP="003A3DA5">
            <w:pPr>
              <w:spacing w:line="360" w:lineRule="auto"/>
              <w:rPr>
                <w:rFonts w:ascii="Arial" w:hAnsi="Arial" w:cs="Arial"/>
                <w:sz w:val="16"/>
                <w:szCs w:val="16"/>
              </w:rPr>
            </w:pPr>
            <w:r w:rsidRPr="003A3DA5">
              <w:rPr>
                <w:rFonts w:ascii="Arial" w:hAnsi="Arial" w:cs="Arial"/>
                <w:sz w:val="24"/>
                <w:szCs w:val="24"/>
              </w:rPr>
              <w:t>Is an interpreter required?        Yes/No</w:t>
            </w:r>
            <w:r w:rsidRPr="003A3DA5">
              <w:rPr>
                <w:rFonts w:ascii="Arial" w:hAnsi="Arial" w:cs="Arial"/>
                <w:sz w:val="16"/>
                <w:szCs w:val="16"/>
              </w:rPr>
              <w:t xml:space="preserve">   (please circle)</w:t>
            </w:r>
          </w:p>
          <w:p w:rsidR="003A3DA5" w:rsidRPr="003A3DA5" w:rsidRDefault="003A3DA5" w:rsidP="003A3DA5">
            <w:pPr>
              <w:spacing w:line="360" w:lineRule="auto"/>
              <w:rPr>
                <w:rFonts w:ascii="Arial" w:hAnsi="Arial" w:cs="Arial"/>
                <w:sz w:val="16"/>
                <w:szCs w:val="16"/>
              </w:rPr>
            </w:pPr>
          </w:p>
          <w:p w:rsidR="003A3DA5" w:rsidRDefault="003A3DA5" w:rsidP="003A3DA5">
            <w:pPr>
              <w:spacing w:line="360" w:lineRule="auto"/>
              <w:rPr>
                <w:rFonts w:ascii="Arial" w:hAnsi="Arial" w:cs="Arial"/>
                <w:sz w:val="24"/>
                <w:szCs w:val="24"/>
              </w:rPr>
            </w:pPr>
            <w:r w:rsidRPr="003A3DA5">
              <w:rPr>
                <w:rFonts w:ascii="Arial" w:hAnsi="Arial" w:cs="Arial"/>
                <w:sz w:val="24"/>
                <w:szCs w:val="24"/>
              </w:rPr>
              <w:t>If you would like the Clerk to arrange an interpreter for you, which language do you speak?</w:t>
            </w:r>
          </w:p>
          <w:p w:rsidR="003A3DA5" w:rsidRDefault="003A3DA5" w:rsidP="003A3DA5">
            <w:pPr>
              <w:spacing w:line="360" w:lineRule="auto"/>
              <w:rPr>
                <w:rFonts w:ascii="Arial" w:hAnsi="Arial" w:cs="Arial"/>
                <w:sz w:val="24"/>
                <w:szCs w:val="24"/>
              </w:rPr>
            </w:pPr>
            <w:r>
              <w:rPr>
                <w:rFonts w:ascii="Arial" w:hAnsi="Arial" w:cs="Arial"/>
                <w:sz w:val="24"/>
                <w:szCs w:val="24"/>
              </w:rPr>
              <w:t>………………………………………………………………………………………………..</w:t>
            </w:r>
          </w:p>
          <w:p w:rsidR="00D8204D" w:rsidRDefault="00D8204D" w:rsidP="003A3DA5">
            <w:pPr>
              <w:spacing w:line="360" w:lineRule="auto"/>
              <w:rPr>
                <w:rFonts w:ascii="Arial" w:hAnsi="Arial" w:cs="Arial"/>
                <w:sz w:val="24"/>
                <w:szCs w:val="24"/>
              </w:rPr>
            </w:pPr>
          </w:p>
          <w:p w:rsidR="003A3DA5" w:rsidRDefault="003A3DA5" w:rsidP="003A3DA5">
            <w:pPr>
              <w:spacing w:line="360" w:lineRule="auto"/>
              <w:rPr>
                <w:rFonts w:ascii="Arial" w:hAnsi="Arial" w:cs="Arial"/>
                <w:sz w:val="24"/>
                <w:szCs w:val="24"/>
              </w:rPr>
            </w:pPr>
            <w:r>
              <w:rPr>
                <w:rFonts w:ascii="Arial" w:hAnsi="Arial" w:cs="Arial"/>
                <w:sz w:val="24"/>
                <w:szCs w:val="24"/>
              </w:rPr>
              <w:t>Signature of Parent/Carer ……………………………  Date ……………………………</w:t>
            </w:r>
          </w:p>
          <w:p w:rsidR="003A3DA5" w:rsidRPr="003A3DA5" w:rsidRDefault="003A3DA5" w:rsidP="003A3DA5">
            <w:pPr>
              <w:spacing w:line="360" w:lineRule="auto"/>
              <w:rPr>
                <w:rFonts w:ascii="Arial" w:hAnsi="Arial" w:cs="Arial"/>
                <w:sz w:val="24"/>
                <w:szCs w:val="24"/>
              </w:rPr>
            </w:pPr>
            <w:r>
              <w:rPr>
                <w:rFonts w:ascii="Arial" w:hAnsi="Arial" w:cs="Arial"/>
                <w:sz w:val="24"/>
                <w:szCs w:val="24"/>
              </w:rPr>
              <w:t>Name of Parent/Carer ……………………………………………………………………..</w:t>
            </w:r>
          </w:p>
        </w:tc>
      </w:tr>
    </w:tbl>
    <w:p w:rsidR="003A3DA5" w:rsidRDefault="003A3DA5" w:rsidP="003A3DA5">
      <w:pPr>
        <w:spacing w:line="360" w:lineRule="auto"/>
        <w:rPr>
          <w:sz w:val="16"/>
          <w:szCs w:val="16"/>
        </w:rPr>
      </w:pPr>
    </w:p>
    <w:p w:rsidR="00D8204D" w:rsidRDefault="00D8204D" w:rsidP="003A3DA5">
      <w:pPr>
        <w:spacing w:line="360" w:lineRule="auto"/>
        <w:rPr>
          <w:rFonts w:ascii="Arial" w:hAnsi="Arial" w:cs="Arial"/>
          <w:b/>
          <w:sz w:val="28"/>
          <w:szCs w:val="28"/>
          <w:u w:val="single"/>
        </w:rPr>
      </w:pPr>
      <w:r>
        <w:rPr>
          <w:rFonts w:ascii="Arial" w:hAnsi="Arial" w:cs="Arial"/>
          <w:b/>
          <w:sz w:val="28"/>
          <w:szCs w:val="28"/>
          <w:u w:val="single"/>
        </w:rPr>
        <w:t>NOTES FOR PARENTS</w:t>
      </w:r>
    </w:p>
    <w:p w:rsidR="00D8204D" w:rsidRDefault="00D8204D" w:rsidP="00D8204D">
      <w:pPr>
        <w:spacing w:line="240" w:lineRule="auto"/>
        <w:rPr>
          <w:rFonts w:ascii="Arial" w:hAnsi="Arial" w:cs="Arial"/>
          <w:b/>
          <w:sz w:val="24"/>
          <w:szCs w:val="24"/>
        </w:rPr>
      </w:pPr>
      <w:r w:rsidRPr="00D8204D">
        <w:rPr>
          <w:rFonts w:ascii="Arial" w:hAnsi="Arial" w:cs="Arial"/>
          <w:b/>
          <w:sz w:val="24"/>
          <w:szCs w:val="24"/>
        </w:rPr>
        <w:t xml:space="preserve">Appeal against admission decision – Primary to Secondary school transfer </w:t>
      </w:r>
      <w:r>
        <w:rPr>
          <w:rFonts w:ascii="Arial" w:hAnsi="Arial" w:cs="Arial"/>
          <w:b/>
          <w:sz w:val="24"/>
          <w:szCs w:val="24"/>
        </w:rPr>
        <w:t>S</w:t>
      </w:r>
      <w:r w:rsidR="00B31161">
        <w:rPr>
          <w:rFonts w:ascii="Arial" w:hAnsi="Arial" w:cs="Arial"/>
          <w:b/>
          <w:sz w:val="24"/>
          <w:szCs w:val="24"/>
        </w:rPr>
        <w:t>eptember 2020</w:t>
      </w:r>
    </w:p>
    <w:p w:rsidR="00D8204D" w:rsidRDefault="00D8204D" w:rsidP="00D8204D">
      <w:pPr>
        <w:spacing w:line="240" w:lineRule="auto"/>
        <w:rPr>
          <w:rFonts w:ascii="Arial" w:hAnsi="Arial" w:cs="Arial"/>
          <w:sz w:val="24"/>
          <w:szCs w:val="24"/>
        </w:rPr>
      </w:pPr>
      <w:r>
        <w:rPr>
          <w:rFonts w:ascii="Arial" w:hAnsi="Arial" w:cs="Arial"/>
          <w:sz w:val="24"/>
          <w:szCs w:val="24"/>
        </w:rPr>
        <w:t xml:space="preserve">If your child </w:t>
      </w:r>
      <w:proofErr w:type="gramStart"/>
      <w:r>
        <w:rPr>
          <w:rFonts w:ascii="Arial" w:hAnsi="Arial" w:cs="Arial"/>
          <w:sz w:val="24"/>
          <w:szCs w:val="24"/>
        </w:rPr>
        <w:t>has been refused</w:t>
      </w:r>
      <w:proofErr w:type="gramEnd"/>
      <w:r>
        <w:rPr>
          <w:rFonts w:ascii="Arial" w:hAnsi="Arial" w:cs="Arial"/>
          <w:sz w:val="24"/>
          <w:szCs w:val="24"/>
        </w:rPr>
        <w:t xml:space="preserve"> a place at the school of your choice, or you are unhappy with the school allocated to your child, you have the right of appeal against the decision to the Independent Appeals Panel in accordance </w:t>
      </w:r>
      <w:r w:rsidR="009E1E71">
        <w:rPr>
          <w:rFonts w:ascii="Arial" w:hAnsi="Arial" w:cs="Arial"/>
          <w:sz w:val="24"/>
          <w:szCs w:val="24"/>
        </w:rPr>
        <w:t>with the School Admission Appeals Code</w:t>
      </w:r>
      <w:r w:rsidR="006F4A0C">
        <w:rPr>
          <w:rFonts w:ascii="Arial" w:hAnsi="Arial" w:cs="Arial"/>
          <w:sz w:val="24"/>
          <w:szCs w:val="24"/>
        </w:rPr>
        <w:t>.  The panel members will include people who have experience in education and are acquainted with education conditions in Manchester.</w:t>
      </w:r>
    </w:p>
    <w:p w:rsidR="006F4A0C" w:rsidRDefault="006F4A0C" w:rsidP="00D8204D">
      <w:pPr>
        <w:spacing w:line="240" w:lineRule="auto"/>
        <w:rPr>
          <w:rFonts w:ascii="Arial" w:hAnsi="Arial" w:cs="Arial"/>
          <w:sz w:val="24"/>
          <w:szCs w:val="24"/>
        </w:rPr>
      </w:pPr>
    </w:p>
    <w:p w:rsidR="006F4A0C" w:rsidRDefault="006F4A0C" w:rsidP="00D8204D">
      <w:pPr>
        <w:spacing w:line="240" w:lineRule="auto"/>
        <w:rPr>
          <w:rFonts w:ascii="Arial" w:hAnsi="Arial" w:cs="Arial"/>
          <w:sz w:val="24"/>
          <w:szCs w:val="24"/>
        </w:rPr>
      </w:pPr>
      <w:r>
        <w:rPr>
          <w:rFonts w:ascii="Arial" w:hAnsi="Arial" w:cs="Arial"/>
          <w:sz w:val="24"/>
          <w:szCs w:val="24"/>
        </w:rPr>
        <w:t>Your completed form should be returned to:</w:t>
      </w:r>
    </w:p>
    <w:p w:rsidR="006F4A0C" w:rsidRDefault="006F4A0C" w:rsidP="006F4A0C">
      <w:pPr>
        <w:spacing w:after="0" w:line="240" w:lineRule="auto"/>
        <w:rPr>
          <w:rFonts w:ascii="Arial" w:hAnsi="Arial" w:cs="Arial"/>
          <w:sz w:val="24"/>
          <w:szCs w:val="24"/>
        </w:rPr>
      </w:pPr>
      <w:r>
        <w:rPr>
          <w:rFonts w:ascii="Arial" w:hAnsi="Arial" w:cs="Arial"/>
          <w:sz w:val="24"/>
          <w:szCs w:val="24"/>
        </w:rPr>
        <w:t>Mrs Andrea Grant</w:t>
      </w:r>
    </w:p>
    <w:p w:rsidR="006F4A0C" w:rsidRDefault="006F4A0C" w:rsidP="006F4A0C">
      <w:pPr>
        <w:spacing w:after="0" w:line="240" w:lineRule="auto"/>
        <w:rPr>
          <w:rFonts w:ascii="Arial" w:hAnsi="Arial" w:cs="Arial"/>
          <w:sz w:val="24"/>
          <w:szCs w:val="24"/>
        </w:rPr>
      </w:pPr>
      <w:r>
        <w:rPr>
          <w:rFonts w:ascii="Arial" w:hAnsi="Arial" w:cs="Arial"/>
          <w:sz w:val="24"/>
          <w:szCs w:val="24"/>
        </w:rPr>
        <w:t>Assistant Principal (Safeguarding)</w:t>
      </w:r>
    </w:p>
    <w:p w:rsidR="006F4A0C" w:rsidRDefault="006F4A0C" w:rsidP="006F4A0C">
      <w:pPr>
        <w:spacing w:after="0" w:line="240" w:lineRule="auto"/>
        <w:rPr>
          <w:rFonts w:ascii="Arial" w:hAnsi="Arial" w:cs="Arial"/>
          <w:sz w:val="24"/>
          <w:szCs w:val="24"/>
        </w:rPr>
      </w:pPr>
      <w:r>
        <w:rPr>
          <w:rFonts w:ascii="Arial" w:hAnsi="Arial" w:cs="Arial"/>
          <w:sz w:val="24"/>
          <w:szCs w:val="24"/>
        </w:rPr>
        <w:t>Manchester Communication Academy</w:t>
      </w:r>
    </w:p>
    <w:p w:rsidR="006F4A0C" w:rsidRDefault="006F4A0C" w:rsidP="006F4A0C">
      <w:pPr>
        <w:spacing w:after="0" w:line="240" w:lineRule="auto"/>
        <w:rPr>
          <w:rFonts w:ascii="Arial" w:hAnsi="Arial" w:cs="Arial"/>
          <w:sz w:val="24"/>
          <w:szCs w:val="24"/>
        </w:rPr>
      </w:pPr>
      <w:proofErr w:type="spellStart"/>
      <w:r>
        <w:rPr>
          <w:rFonts w:ascii="Arial" w:hAnsi="Arial" w:cs="Arial"/>
          <w:sz w:val="24"/>
          <w:szCs w:val="24"/>
        </w:rPr>
        <w:t>Silchester</w:t>
      </w:r>
      <w:proofErr w:type="spellEnd"/>
      <w:r>
        <w:rPr>
          <w:rFonts w:ascii="Arial" w:hAnsi="Arial" w:cs="Arial"/>
          <w:sz w:val="24"/>
          <w:szCs w:val="24"/>
        </w:rPr>
        <w:t xml:space="preserve"> Drive</w:t>
      </w:r>
    </w:p>
    <w:p w:rsidR="006F4A0C" w:rsidRDefault="006F4A0C" w:rsidP="006F4A0C">
      <w:pPr>
        <w:spacing w:after="0" w:line="240" w:lineRule="auto"/>
        <w:rPr>
          <w:rFonts w:ascii="Arial" w:hAnsi="Arial" w:cs="Arial"/>
          <w:sz w:val="24"/>
          <w:szCs w:val="24"/>
        </w:rPr>
      </w:pPr>
      <w:proofErr w:type="spellStart"/>
      <w:r>
        <w:rPr>
          <w:rFonts w:ascii="Arial" w:hAnsi="Arial" w:cs="Arial"/>
          <w:sz w:val="24"/>
          <w:szCs w:val="24"/>
        </w:rPr>
        <w:t>Harpurhey</w:t>
      </w:r>
      <w:proofErr w:type="spellEnd"/>
    </w:p>
    <w:p w:rsidR="006F4A0C" w:rsidRDefault="006F4A0C" w:rsidP="006F4A0C">
      <w:pPr>
        <w:spacing w:after="0" w:line="240" w:lineRule="auto"/>
        <w:rPr>
          <w:rFonts w:ascii="Arial" w:hAnsi="Arial" w:cs="Arial"/>
          <w:sz w:val="24"/>
          <w:szCs w:val="24"/>
        </w:rPr>
      </w:pPr>
      <w:r>
        <w:rPr>
          <w:rFonts w:ascii="Arial" w:hAnsi="Arial" w:cs="Arial"/>
          <w:sz w:val="24"/>
          <w:szCs w:val="24"/>
        </w:rPr>
        <w:t>Manchester     M40 8NT</w:t>
      </w:r>
    </w:p>
    <w:p w:rsidR="006F4A0C" w:rsidRDefault="006F4A0C" w:rsidP="006F4A0C">
      <w:pPr>
        <w:spacing w:after="0" w:line="240" w:lineRule="auto"/>
        <w:rPr>
          <w:rFonts w:ascii="Arial" w:hAnsi="Arial" w:cs="Arial"/>
          <w:sz w:val="24"/>
          <w:szCs w:val="24"/>
        </w:rPr>
      </w:pPr>
    </w:p>
    <w:p w:rsidR="006F4A0C" w:rsidRDefault="006F4A0C" w:rsidP="006F4A0C">
      <w:pPr>
        <w:spacing w:after="0" w:line="240" w:lineRule="auto"/>
        <w:rPr>
          <w:rFonts w:ascii="Arial" w:hAnsi="Arial" w:cs="Arial"/>
          <w:sz w:val="24"/>
          <w:szCs w:val="24"/>
        </w:rPr>
      </w:pPr>
      <w:r>
        <w:rPr>
          <w:rFonts w:ascii="Arial" w:hAnsi="Arial" w:cs="Arial"/>
          <w:sz w:val="24"/>
          <w:szCs w:val="24"/>
        </w:rPr>
        <w:t>All Appeals should be returned to the Academy by</w:t>
      </w:r>
      <w:r w:rsidR="00B31161">
        <w:rPr>
          <w:rFonts w:ascii="Arial" w:hAnsi="Arial" w:cs="Arial"/>
          <w:sz w:val="24"/>
          <w:szCs w:val="24"/>
        </w:rPr>
        <w:t xml:space="preserve"> </w:t>
      </w:r>
      <w:r w:rsidR="00B31161" w:rsidRPr="00B31161">
        <w:rPr>
          <w:rFonts w:ascii="Arial" w:hAnsi="Arial" w:cs="Arial"/>
          <w:b/>
          <w:sz w:val="24"/>
          <w:szCs w:val="24"/>
        </w:rPr>
        <w:t>T</w:t>
      </w:r>
      <w:r w:rsidR="00C71A81">
        <w:rPr>
          <w:rFonts w:ascii="Arial" w:hAnsi="Arial" w:cs="Arial"/>
          <w:b/>
          <w:sz w:val="24"/>
          <w:szCs w:val="24"/>
        </w:rPr>
        <w:t>hursday, 14</w:t>
      </w:r>
      <w:bookmarkStart w:id="0" w:name="_GoBack"/>
      <w:bookmarkEnd w:id="0"/>
      <w:r w:rsidR="00B31161" w:rsidRPr="00B31161">
        <w:rPr>
          <w:rFonts w:ascii="Arial" w:hAnsi="Arial" w:cs="Arial"/>
          <w:b/>
          <w:sz w:val="24"/>
          <w:szCs w:val="24"/>
          <w:vertAlign w:val="superscript"/>
        </w:rPr>
        <w:t>th</w:t>
      </w:r>
      <w:r w:rsidR="00B31161" w:rsidRPr="00B31161">
        <w:rPr>
          <w:rFonts w:ascii="Arial" w:hAnsi="Arial" w:cs="Arial"/>
          <w:b/>
          <w:sz w:val="24"/>
          <w:szCs w:val="24"/>
        </w:rPr>
        <w:t xml:space="preserve"> May </w:t>
      </w:r>
      <w:proofErr w:type="gramStart"/>
      <w:r w:rsidR="00B31161" w:rsidRPr="00B31161">
        <w:rPr>
          <w:rFonts w:ascii="Arial" w:hAnsi="Arial" w:cs="Arial"/>
          <w:b/>
          <w:sz w:val="24"/>
          <w:szCs w:val="24"/>
        </w:rPr>
        <w:t>2020</w:t>
      </w:r>
      <w:r w:rsidR="00B31161">
        <w:rPr>
          <w:rFonts w:ascii="Arial" w:hAnsi="Arial" w:cs="Arial"/>
          <w:sz w:val="24"/>
          <w:szCs w:val="24"/>
        </w:rPr>
        <w:t xml:space="preserve"> </w:t>
      </w:r>
      <w:r>
        <w:rPr>
          <w:rFonts w:ascii="Arial" w:hAnsi="Arial" w:cs="Arial"/>
          <w:sz w:val="24"/>
          <w:szCs w:val="24"/>
        </w:rPr>
        <w:t>.</w:t>
      </w:r>
      <w:proofErr w:type="gramEnd"/>
    </w:p>
    <w:p w:rsidR="006F4A0C" w:rsidRDefault="006F4A0C" w:rsidP="006F4A0C">
      <w:pPr>
        <w:spacing w:after="0" w:line="240" w:lineRule="auto"/>
        <w:rPr>
          <w:rFonts w:ascii="Arial" w:hAnsi="Arial" w:cs="Arial"/>
          <w:sz w:val="24"/>
          <w:szCs w:val="24"/>
        </w:rPr>
      </w:pPr>
    </w:p>
    <w:p w:rsidR="006F4A0C" w:rsidRPr="006F4A0C" w:rsidRDefault="006F4A0C" w:rsidP="006F4A0C">
      <w:pPr>
        <w:spacing w:after="0" w:line="240" w:lineRule="auto"/>
        <w:rPr>
          <w:rFonts w:ascii="Arial" w:hAnsi="Arial" w:cs="Arial"/>
          <w:b/>
          <w:sz w:val="24"/>
          <w:szCs w:val="24"/>
        </w:rPr>
      </w:pPr>
      <w:r>
        <w:rPr>
          <w:rFonts w:ascii="Arial" w:hAnsi="Arial" w:cs="Arial"/>
          <w:sz w:val="24"/>
          <w:szCs w:val="24"/>
        </w:rPr>
        <w:t xml:space="preserve">The Academy will administer all Appeal arrangements.  All Appeals should include any additional documentation or information; such as letters from Doctors/Consultants/Social Workers to support your reasons for choosing Manchester Communication Academy.  </w:t>
      </w:r>
      <w:r w:rsidR="00F414B8">
        <w:rPr>
          <w:rFonts w:ascii="Arial" w:hAnsi="Arial" w:cs="Arial"/>
          <w:b/>
          <w:sz w:val="24"/>
          <w:szCs w:val="24"/>
        </w:rPr>
        <w:t>Appeal H</w:t>
      </w:r>
      <w:r>
        <w:rPr>
          <w:rFonts w:ascii="Arial" w:hAnsi="Arial" w:cs="Arial"/>
          <w:b/>
          <w:sz w:val="24"/>
          <w:szCs w:val="24"/>
        </w:rPr>
        <w:t>earings will take place on Wednesday, 1</w:t>
      </w:r>
      <w:r w:rsidR="00B31161">
        <w:rPr>
          <w:rFonts w:ascii="Arial" w:hAnsi="Arial" w:cs="Arial"/>
          <w:b/>
          <w:sz w:val="24"/>
          <w:szCs w:val="24"/>
        </w:rPr>
        <w:t>0</w:t>
      </w:r>
      <w:r w:rsidRPr="006F4A0C">
        <w:rPr>
          <w:rFonts w:ascii="Arial" w:hAnsi="Arial" w:cs="Arial"/>
          <w:b/>
          <w:sz w:val="24"/>
          <w:szCs w:val="24"/>
          <w:vertAlign w:val="superscript"/>
        </w:rPr>
        <w:t>th</w:t>
      </w:r>
      <w:r w:rsidR="00B31161">
        <w:rPr>
          <w:rFonts w:ascii="Arial" w:hAnsi="Arial" w:cs="Arial"/>
          <w:b/>
          <w:sz w:val="24"/>
          <w:szCs w:val="24"/>
        </w:rPr>
        <w:t xml:space="preserve"> June 2020</w:t>
      </w:r>
      <w:r>
        <w:rPr>
          <w:rFonts w:ascii="Arial" w:hAnsi="Arial" w:cs="Arial"/>
          <w:b/>
          <w:sz w:val="24"/>
          <w:szCs w:val="24"/>
        </w:rPr>
        <w:t>.</w:t>
      </w:r>
    </w:p>
    <w:p w:rsidR="006F4A0C" w:rsidRPr="00D8204D" w:rsidRDefault="006F4A0C" w:rsidP="00D8204D">
      <w:pPr>
        <w:spacing w:line="240" w:lineRule="auto"/>
        <w:rPr>
          <w:rFonts w:ascii="Arial" w:hAnsi="Arial" w:cs="Arial"/>
          <w:sz w:val="24"/>
          <w:szCs w:val="24"/>
        </w:rPr>
      </w:pPr>
    </w:p>
    <w:p w:rsidR="00D8204D" w:rsidRDefault="00D8204D" w:rsidP="00D8204D">
      <w:pPr>
        <w:spacing w:line="240" w:lineRule="auto"/>
        <w:rPr>
          <w:rFonts w:ascii="Arial" w:hAnsi="Arial" w:cs="Arial"/>
          <w:b/>
          <w:sz w:val="24"/>
          <w:szCs w:val="24"/>
        </w:rPr>
      </w:pPr>
    </w:p>
    <w:p w:rsidR="00D8204D" w:rsidRPr="00D8204D" w:rsidRDefault="00D8204D" w:rsidP="003A3DA5">
      <w:pPr>
        <w:spacing w:line="360" w:lineRule="auto"/>
        <w:rPr>
          <w:rFonts w:ascii="Arial" w:hAnsi="Arial" w:cs="Arial"/>
          <w:b/>
          <w:sz w:val="24"/>
          <w:szCs w:val="24"/>
        </w:rPr>
      </w:pPr>
    </w:p>
    <w:p w:rsidR="00D8204D" w:rsidRDefault="00D8204D" w:rsidP="003A3DA5">
      <w:pPr>
        <w:spacing w:line="360" w:lineRule="auto"/>
        <w:rPr>
          <w:sz w:val="16"/>
          <w:szCs w:val="16"/>
        </w:rPr>
      </w:pPr>
    </w:p>
    <w:p w:rsidR="00F414B8" w:rsidRDefault="00F414B8" w:rsidP="003A3DA5">
      <w:pPr>
        <w:spacing w:line="360" w:lineRule="auto"/>
        <w:rPr>
          <w:sz w:val="16"/>
          <w:szCs w:val="16"/>
        </w:rPr>
      </w:pPr>
    </w:p>
    <w:p w:rsidR="00F414B8" w:rsidRDefault="00F414B8" w:rsidP="003A3DA5">
      <w:pPr>
        <w:spacing w:line="360" w:lineRule="auto"/>
        <w:rPr>
          <w:rFonts w:ascii="Arial" w:hAnsi="Arial" w:cs="Arial"/>
          <w:b/>
          <w:sz w:val="28"/>
          <w:szCs w:val="28"/>
          <w:u w:val="single"/>
        </w:rPr>
      </w:pPr>
      <w:r w:rsidRPr="00F414B8">
        <w:rPr>
          <w:rFonts w:ascii="Arial" w:hAnsi="Arial" w:cs="Arial"/>
          <w:b/>
          <w:sz w:val="28"/>
          <w:szCs w:val="28"/>
          <w:u w:val="single"/>
        </w:rPr>
        <w:t>Appeal Decisions</w:t>
      </w:r>
    </w:p>
    <w:p w:rsidR="00F414B8" w:rsidRDefault="00F414B8" w:rsidP="00DE7167">
      <w:pPr>
        <w:spacing w:line="240" w:lineRule="auto"/>
        <w:rPr>
          <w:rFonts w:ascii="Arial" w:hAnsi="Arial" w:cs="Arial"/>
          <w:sz w:val="24"/>
          <w:szCs w:val="24"/>
        </w:rPr>
      </w:pPr>
      <w:r>
        <w:rPr>
          <w:rFonts w:ascii="Arial" w:hAnsi="Arial" w:cs="Arial"/>
          <w:sz w:val="24"/>
          <w:szCs w:val="24"/>
        </w:rPr>
        <w:t xml:space="preserve">The decision of the Independent Appeals Panel </w:t>
      </w:r>
      <w:r w:rsidR="00DE7167">
        <w:rPr>
          <w:rFonts w:ascii="Arial" w:hAnsi="Arial" w:cs="Arial"/>
          <w:sz w:val="24"/>
          <w:szCs w:val="24"/>
        </w:rPr>
        <w:t>is</w:t>
      </w:r>
      <w:r>
        <w:rPr>
          <w:rFonts w:ascii="Arial" w:hAnsi="Arial" w:cs="Arial"/>
          <w:sz w:val="24"/>
          <w:szCs w:val="24"/>
        </w:rPr>
        <w:t xml:space="preserve"> binding upon the admission authority – Manchester Communication Academy.</w:t>
      </w:r>
    </w:p>
    <w:p w:rsidR="00F414B8" w:rsidRDefault="00F414B8" w:rsidP="003A3DA5">
      <w:pPr>
        <w:spacing w:line="360" w:lineRule="auto"/>
        <w:rPr>
          <w:rFonts w:ascii="Arial" w:hAnsi="Arial" w:cs="Arial"/>
          <w:sz w:val="24"/>
          <w:szCs w:val="24"/>
        </w:rPr>
      </w:pPr>
      <w:r>
        <w:rPr>
          <w:rFonts w:ascii="Arial" w:hAnsi="Arial" w:cs="Arial"/>
          <w:sz w:val="24"/>
          <w:szCs w:val="24"/>
        </w:rPr>
        <w:t>In coming to their decisions, Appeal Panels have to take into account</w:t>
      </w:r>
      <w:r w:rsidR="00DE7167">
        <w:rPr>
          <w:rFonts w:ascii="Arial" w:hAnsi="Arial" w:cs="Arial"/>
          <w:sz w:val="24"/>
          <w:szCs w:val="24"/>
        </w:rPr>
        <w:t>:</w:t>
      </w:r>
    </w:p>
    <w:p w:rsidR="00DE7167" w:rsidRDefault="00DE7167" w:rsidP="00DE7167">
      <w:pPr>
        <w:pStyle w:val="ListParagraph"/>
        <w:numPr>
          <w:ilvl w:val="0"/>
          <w:numId w:val="1"/>
        </w:numPr>
        <w:spacing w:line="360" w:lineRule="auto"/>
        <w:rPr>
          <w:rFonts w:ascii="Arial" w:hAnsi="Arial" w:cs="Arial"/>
          <w:sz w:val="24"/>
          <w:szCs w:val="24"/>
        </w:rPr>
      </w:pPr>
      <w:r>
        <w:rPr>
          <w:rFonts w:ascii="Arial" w:hAnsi="Arial" w:cs="Arial"/>
          <w:sz w:val="24"/>
          <w:szCs w:val="24"/>
        </w:rPr>
        <w:t>The wishes of the parent/carer</w:t>
      </w:r>
    </w:p>
    <w:p w:rsidR="00DE7167" w:rsidRPr="00DE7167" w:rsidRDefault="00DE7167" w:rsidP="00DE7167">
      <w:pPr>
        <w:pStyle w:val="ListParagraph"/>
        <w:numPr>
          <w:ilvl w:val="0"/>
          <w:numId w:val="1"/>
        </w:numPr>
        <w:spacing w:line="240" w:lineRule="auto"/>
        <w:rPr>
          <w:rFonts w:ascii="Arial" w:hAnsi="Arial" w:cs="Arial"/>
          <w:sz w:val="24"/>
          <w:szCs w:val="24"/>
        </w:rPr>
      </w:pPr>
      <w:r>
        <w:rPr>
          <w:rFonts w:ascii="Arial" w:hAnsi="Arial" w:cs="Arial"/>
          <w:sz w:val="24"/>
          <w:szCs w:val="24"/>
        </w:rPr>
        <w:t>The arrangements for admissions published by the Governors, including the number of children to be admitted, the criteria for admissions and the arrangements for admitting students in the event of there being more applicants than places (Oversubscription Criteria).</w:t>
      </w:r>
    </w:p>
    <w:sectPr w:rsidR="00DE7167" w:rsidRPr="00DE71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C4" w:rsidRDefault="00D71AC4" w:rsidP="00D71AC4">
      <w:pPr>
        <w:spacing w:after="0" w:line="240" w:lineRule="auto"/>
      </w:pPr>
      <w:r>
        <w:separator/>
      </w:r>
    </w:p>
  </w:endnote>
  <w:endnote w:type="continuationSeparator" w:id="0">
    <w:p w:rsidR="00D71AC4" w:rsidRDefault="00D71AC4" w:rsidP="00D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C4" w:rsidRDefault="00D71AC4" w:rsidP="00D71AC4">
      <w:pPr>
        <w:spacing w:after="0" w:line="240" w:lineRule="auto"/>
      </w:pPr>
      <w:r>
        <w:separator/>
      </w:r>
    </w:p>
  </w:footnote>
  <w:footnote w:type="continuationSeparator" w:id="0">
    <w:p w:rsidR="00D71AC4" w:rsidRDefault="00D71AC4" w:rsidP="00D7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C4" w:rsidRDefault="00D71AC4">
    <w:pPr>
      <w:pStyle w:val="Header"/>
    </w:pPr>
    <w:r w:rsidRPr="00F74613">
      <w:rPr>
        <w:noProof/>
        <w:lang w:eastAsia="en-GB"/>
      </w:rPr>
      <w:drawing>
        <wp:anchor distT="0" distB="0" distL="114300" distR="114300" simplePos="0" relativeHeight="251659264" behindDoc="1" locked="0" layoutInCell="1" allowOverlap="1" wp14:anchorId="7B75E087" wp14:editId="74339C4B">
          <wp:simplePos x="0" y="0"/>
          <wp:positionH relativeFrom="margin">
            <wp:align>center</wp:align>
          </wp:positionH>
          <wp:positionV relativeFrom="paragraph">
            <wp:posOffset>-538671</wp:posOffset>
          </wp:positionV>
          <wp:extent cx="7429500" cy="1370965"/>
          <wp:effectExtent l="0" t="0" r="0" b="635"/>
          <wp:wrapNone/>
          <wp:docPr id="2" name="Picture 2" descr="MC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370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36FE0"/>
    <w:multiLevelType w:val="hybridMultilevel"/>
    <w:tmpl w:val="856E5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4"/>
    <w:rsid w:val="0007154E"/>
    <w:rsid w:val="002510DD"/>
    <w:rsid w:val="003A3DA5"/>
    <w:rsid w:val="004753C5"/>
    <w:rsid w:val="00580FD1"/>
    <w:rsid w:val="00595894"/>
    <w:rsid w:val="006F4A0C"/>
    <w:rsid w:val="00857F22"/>
    <w:rsid w:val="009E1E71"/>
    <w:rsid w:val="00A57201"/>
    <w:rsid w:val="00B31161"/>
    <w:rsid w:val="00BA6929"/>
    <w:rsid w:val="00C71A81"/>
    <w:rsid w:val="00D71AC4"/>
    <w:rsid w:val="00D74015"/>
    <w:rsid w:val="00D8204D"/>
    <w:rsid w:val="00DE7167"/>
    <w:rsid w:val="00DF10A1"/>
    <w:rsid w:val="00E86079"/>
    <w:rsid w:val="00F4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70A5"/>
  <w15:chartTrackingRefBased/>
  <w15:docId w15:val="{8F7B3928-0E63-46E6-A885-C1DFE43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C4"/>
  </w:style>
  <w:style w:type="paragraph" w:styleId="Footer">
    <w:name w:val="footer"/>
    <w:basedOn w:val="Normal"/>
    <w:link w:val="FooterChar"/>
    <w:uiPriority w:val="99"/>
    <w:unhideWhenUsed/>
    <w:rsid w:val="00D71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C4"/>
  </w:style>
  <w:style w:type="table" w:styleId="TableGrid">
    <w:name w:val="Table Grid"/>
    <w:basedOn w:val="TableNormal"/>
    <w:uiPriority w:val="39"/>
    <w:rsid w:val="0058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Grant</dc:creator>
  <cp:keywords/>
  <dc:description/>
  <cp:lastModifiedBy>Andrea Grant</cp:lastModifiedBy>
  <cp:revision>2</cp:revision>
  <dcterms:created xsi:type="dcterms:W3CDTF">2020-02-17T09:36:00Z</dcterms:created>
  <dcterms:modified xsi:type="dcterms:W3CDTF">2020-02-17T09:36:00Z</dcterms:modified>
</cp:coreProperties>
</file>